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C0" w:rsidRPr="00CC2DC0" w:rsidRDefault="00CC2DC0" w:rsidP="00CC2DC0">
      <w:pPr>
        <w:shd w:val="clear" w:color="auto" w:fill="FFFFFF"/>
        <w:spacing w:after="160" w:line="240" w:lineRule="auto"/>
        <w:jc w:val="right"/>
        <w:rPr>
          <w:rFonts w:ascii="Calibri" w:eastAsia="Times New Roman" w:hAnsi="Calibri" w:cs="Calibri"/>
          <w:color w:val="222222"/>
          <w:sz w:val="28"/>
          <w:szCs w:val="28"/>
          <w:lang w:eastAsia="es-CO"/>
        </w:rPr>
      </w:pPr>
      <w:r w:rsidRPr="00CC2DC0">
        <w:rPr>
          <w:rFonts w:ascii="Arial" w:eastAsia="Times New Roman" w:hAnsi="Arial" w:cs="Arial"/>
          <w:color w:val="222222"/>
          <w:sz w:val="28"/>
          <w:szCs w:val="28"/>
          <w:lang w:eastAsia="es-CO"/>
        </w:rPr>
        <w:t>22/01/15</w:t>
      </w:r>
    </w:p>
    <w:p w:rsidR="00CC2DC0" w:rsidRPr="00CC2DC0" w:rsidRDefault="00CC2DC0" w:rsidP="00CC2DC0">
      <w:pPr>
        <w:shd w:val="clear" w:color="auto" w:fill="FFFFFF"/>
        <w:spacing w:after="16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s-CO"/>
        </w:rPr>
      </w:pPr>
      <w:r w:rsidRPr="00CC2DC0">
        <w:rPr>
          <w:rFonts w:ascii="Arial" w:eastAsia="Times New Roman" w:hAnsi="Arial" w:cs="Arial"/>
          <w:color w:val="222222"/>
          <w:sz w:val="28"/>
          <w:szCs w:val="28"/>
          <w:lang w:eastAsia="es-CO"/>
        </w:rPr>
        <w:t>Unidad # 1</w:t>
      </w:r>
    </w:p>
    <w:p w:rsidR="00CC2DC0" w:rsidRPr="00CC2DC0" w:rsidRDefault="00CC2DC0" w:rsidP="00CC2DC0">
      <w:pPr>
        <w:shd w:val="clear" w:color="auto" w:fill="FFFFFF"/>
        <w:spacing w:after="16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s-CO"/>
        </w:rPr>
      </w:pPr>
      <w:r w:rsidRPr="00CC2DC0">
        <w:rPr>
          <w:rFonts w:ascii="Arial" w:eastAsia="Times New Roman" w:hAnsi="Arial" w:cs="Arial"/>
          <w:color w:val="222222"/>
          <w:sz w:val="28"/>
          <w:szCs w:val="28"/>
          <w:lang w:eastAsia="es-CO"/>
        </w:rPr>
        <w:t>"Funciones- Excel"</w:t>
      </w:r>
    </w:p>
    <w:p w:rsidR="00CC2DC0" w:rsidRPr="00CC2DC0" w:rsidRDefault="00CC2DC0" w:rsidP="00CC2DC0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s-CO"/>
        </w:rPr>
      </w:pPr>
      <w:r w:rsidRPr="00CC2DC0">
        <w:rPr>
          <w:rFonts w:ascii="Arial" w:eastAsia="Times New Roman" w:hAnsi="Arial" w:cs="Arial"/>
          <w:color w:val="222222"/>
          <w:sz w:val="28"/>
          <w:szCs w:val="28"/>
          <w:lang w:eastAsia="es-CO"/>
        </w:rPr>
        <w:t>Temas:</w:t>
      </w:r>
    </w:p>
    <w:p w:rsidR="00CC2DC0" w:rsidRPr="00CC2DC0" w:rsidRDefault="00CC2DC0" w:rsidP="00CC2DC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Calibri"/>
          <w:color w:val="000000"/>
          <w:lang w:eastAsia="es-CO"/>
        </w:rPr>
      </w:pPr>
      <w:r w:rsidRPr="00CC2DC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Sub múltiplos y múltiplos del metro.</w:t>
      </w:r>
    </w:p>
    <w:p w:rsidR="00CC2DC0" w:rsidRPr="00CC2DC0" w:rsidRDefault="00CC2DC0" w:rsidP="00CC2DC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Calibri"/>
          <w:color w:val="000000"/>
          <w:lang w:eastAsia="es-CO"/>
        </w:rPr>
      </w:pPr>
      <w:r w:rsidRPr="00CC2DC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Cálculo del volumen.</w:t>
      </w:r>
      <w:bookmarkStart w:id="0" w:name="_GoBack"/>
      <w:bookmarkEnd w:id="0"/>
    </w:p>
    <w:p w:rsidR="00CC2DC0" w:rsidRPr="00CC2DC0" w:rsidRDefault="00CC2DC0" w:rsidP="00CC2DC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Calibri"/>
          <w:color w:val="000000"/>
          <w:lang w:eastAsia="es-CO"/>
        </w:rPr>
      </w:pPr>
      <w:r w:rsidRPr="00CC2DC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Cambio de bases numéricas.</w:t>
      </w:r>
    </w:p>
    <w:p w:rsidR="00CC2DC0" w:rsidRPr="00CC2DC0" w:rsidRDefault="00CC2DC0" w:rsidP="00CC2DC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Calibri"/>
          <w:color w:val="000000"/>
          <w:lang w:eastAsia="es-CO"/>
        </w:rPr>
      </w:pPr>
      <w:r w:rsidRPr="00CC2DC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Comprobación de operaciones.</w:t>
      </w:r>
    </w:p>
    <w:p w:rsidR="00CC2DC0" w:rsidRPr="00CC2DC0" w:rsidRDefault="00CC2DC0" w:rsidP="00CC2DC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Calibri"/>
          <w:color w:val="000000"/>
          <w:lang w:eastAsia="es-CO"/>
        </w:rPr>
      </w:pPr>
      <w:r w:rsidRPr="00CC2DC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Función SI.</w:t>
      </w:r>
    </w:p>
    <w:p w:rsidR="00CC2DC0" w:rsidRPr="00CC2DC0" w:rsidRDefault="00CC2DC0" w:rsidP="00CC2DC0">
      <w:pPr>
        <w:numPr>
          <w:ilvl w:val="0"/>
          <w:numId w:val="1"/>
        </w:numPr>
        <w:shd w:val="clear" w:color="auto" w:fill="FFFFFF"/>
        <w:spacing w:after="160" w:line="240" w:lineRule="auto"/>
        <w:ind w:left="945"/>
        <w:rPr>
          <w:rFonts w:ascii="Calibri" w:eastAsia="Times New Roman" w:hAnsi="Calibri" w:cs="Calibri"/>
          <w:color w:val="000000"/>
          <w:lang w:eastAsia="es-CO"/>
        </w:rPr>
      </w:pPr>
      <w:r w:rsidRPr="00CC2DC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Conectores.</w:t>
      </w:r>
    </w:p>
    <w:p w:rsidR="00CC2DC0" w:rsidRPr="00CC2DC0" w:rsidRDefault="00CC2DC0" w:rsidP="00CC2DC0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s-CO"/>
        </w:rPr>
      </w:pPr>
      <w:r w:rsidRPr="00CC2DC0">
        <w:rPr>
          <w:rFonts w:ascii="Arial" w:eastAsia="Times New Roman" w:hAnsi="Arial" w:cs="Arial"/>
          <w:color w:val="222222"/>
          <w:sz w:val="28"/>
          <w:szCs w:val="28"/>
          <w:lang w:eastAsia="es-CO"/>
        </w:rPr>
        <w:t>A evaluar:</w:t>
      </w:r>
    </w:p>
    <w:p w:rsidR="003119A8" w:rsidRDefault="00CC2DC0" w:rsidP="00CC2DC0">
      <w:pP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s-CO"/>
        </w:rPr>
      </w:pPr>
      <w:r w:rsidRPr="00CC2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Identifica las operaciones que realiza y las aplica en cálculos matemáticos</w:t>
      </w:r>
      <w:r w:rsidRPr="00CC2DC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s-CO"/>
        </w:rPr>
        <w:t>​</w:t>
      </w:r>
    </w:p>
    <w:p w:rsidR="00CC2DC0" w:rsidRDefault="00CC2DC0" w:rsidP="00CC2DC0"/>
    <w:sectPr w:rsidR="00CC2D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56D"/>
    <w:multiLevelType w:val="multilevel"/>
    <w:tmpl w:val="7A9E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C0"/>
    <w:rsid w:val="003119A8"/>
    <w:rsid w:val="00C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2015-01-27T03:26:00Z</dcterms:created>
  <dcterms:modified xsi:type="dcterms:W3CDTF">2015-01-27T03:28:00Z</dcterms:modified>
</cp:coreProperties>
</file>